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3915" w:rsidRDefault="00063915" w:rsidP="008B242A">
      <w:pPr>
        <w:jc w:val="right"/>
        <w:rPr>
          <w:b/>
          <w:bCs/>
          <w:sz w:val="28"/>
          <w:szCs w:val="28"/>
          <w:u w:val="single"/>
          <w:rtl/>
        </w:rPr>
      </w:pPr>
      <w:r>
        <w:rPr>
          <w:b/>
          <w:bCs/>
          <w:color w:val="0000FF"/>
          <w:sz w:val="26"/>
          <w:rtl/>
        </w:rPr>
        <w:tab/>
      </w:r>
      <w:r>
        <w:rPr>
          <w:b/>
          <w:bCs/>
          <w:color w:val="0000FF"/>
          <w:sz w:val="26"/>
          <w:rtl/>
        </w:rPr>
        <w:tab/>
      </w:r>
      <w:r>
        <w:rPr>
          <w:b/>
          <w:bCs/>
          <w:color w:val="0000FF"/>
          <w:sz w:val="26"/>
          <w:rtl/>
        </w:rPr>
        <w:tab/>
      </w:r>
      <w:r>
        <w:rPr>
          <w:b/>
          <w:bCs/>
          <w:color w:val="0000FF"/>
          <w:sz w:val="26"/>
          <w:rtl/>
        </w:rPr>
        <w:tab/>
      </w:r>
      <w:r>
        <w:rPr>
          <w:rFonts w:hint="cs"/>
          <w:b/>
          <w:bCs/>
          <w:color w:val="0000FF"/>
          <w:sz w:val="26"/>
          <w:rtl/>
        </w:rPr>
        <w:t xml:space="preserve">  </w:t>
      </w:r>
      <w:r>
        <w:rPr>
          <w:b/>
          <w:bCs/>
          <w:color w:val="0000FF"/>
          <w:sz w:val="26"/>
          <w:rtl/>
        </w:rPr>
        <w:tab/>
      </w:r>
      <w:r>
        <w:rPr>
          <w:b/>
          <w:bCs/>
          <w:color w:val="0000FF"/>
          <w:sz w:val="26"/>
          <w:rtl/>
        </w:rPr>
        <w:tab/>
      </w:r>
      <w:r w:rsidR="008B242A">
        <w:rPr>
          <w:rFonts w:ascii="Arial" w:hAnsi="Arial" w:cs="Arial"/>
          <w:sz w:val="23"/>
          <w:szCs w:val="23"/>
        </w:rPr>
        <w:t>18</w:t>
      </w:r>
      <w:r w:rsidR="00735A60">
        <w:rPr>
          <w:rFonts w:ascii="Arial" w:hAnsi="Arial" w:cs="Arial"/>
          <w:sz w:val="23"/>
          <w:szCs w:val="23"/>
        </w:rPr>
        <w:t>/0</w:t>
      </w:r>
      <w:r w:rsidR="008B242A">
        <w:rPr>
          <w:rFonts w:ascii="Arial" w:hAnsi="Arial" w:cs="Arial"/>
          <w:sz w:val="23"/>
          <w:szCs w:val="23"/>
        </w:rPr>
        <w:t>7</w:t>
      </w:r>
      <w:r w:rsidR="00735A60">
        <w:rPr>
          <w:rFonts w:ascii="Arial" w:hAnsi="Arial" w:cs="Arial"/>
          <w:sz w:val="23"/>
          <w:szCs w:val="23"/>
        </w:rPr>
        <w:t>/2021</w:t>
      </w:r>
      <w:r w:rsidRPr="007E5161">
        <w:rPr>
          <w:rFonts w:hint="cs"/>
          <w:rtl/>
        </w:rPr>
        <w:t xml:space="preserve"> </w:t>
      </w:r>
    </w:p>
    <w:p w:rsidR="00FA0752" w:rsidRPr="00FA0752" w:rsidRDefault="00FA0752" w:rsidP="00FA0752">
      <w:pPr>
        <w:rPr>
          <w:rFonts w:asciiTheme="minorBidi" w:hAnsiTheme="minorBidi"/>
          <w:rtl/>
        </w:rPr>
      </w:pPr>
      <w:r w:rsidRPr="00A0662A">
        <w:rPr>
          <w:rFonts w:asciiTheme="minorBidi" w:hAnsiTheme="minorBidi"/>
          <w:rtl/>
        </w:rPr>
        <w:t>לכבוד</w:t>
      </w:r>
      <w:r>
        <w:rPr>
          <w:rFonts w:asciiTheme="minorBidi" w:hAnsiTheme="minorBidi"/>
          <w:rtl/>
        </w:rPr>
        <w:br/>
      </w:r>
      <w:r w:rsidRPr="00A0662A">
        <w:rPr>
          <w:rFonts w:asciiTheme="minorBidi" w:hAnsiTheme="minorBidi"/>
          <w:rtl/>
        </w:rPr>
        <w:t>וועדת המכרזים ענ"א</w:t>
      </w:r>
    </w:p>
    <w:p w:rsidR="00063915" w:rsidRPr="00E229F3" w:rsidRDefault="00C375AB" w:rsidP="00C375AB">
      <w:pPr>
        <w:jc w:val="center"/>
        <w:rPr>
          <w:b/>
          <w:bCs/>
          <w:sz w:val="24"/>
          <w:szCs w:val="24"/>
          <w:u w:val="single"/>
          <w:rtl/>
        </w:rPr>
      </w:pPr>
      <w:r>
        <w:rPr>
          <w:rFonts w:hint="cs"/>
          <w:b/>
          <w:bCs/>
          <w:sz w:val="24"/>
          <w:szCs w:val="24"/>
          <w:u w:val="single"/>
          <w:rtl/>
        </w:rPr>
        <w:t>הארכת תוקף</w:t>
      </w:r>
      <w:r w:rsidR="00063915">
        <w:rPr>
          <w:rFonts w:hint="cs"/>
          <w:b/>
          <w:bCs/>
          <w:sz w:val="24"/>
          <w:szCs w:val="24"/>
          <w:u w:val="single"/>
          <w:rtl/>
        </w:rPr>
        <w:t xml:space="preserve"> </w:t>
      </w:r>
      <w:r>
        <w:rPr>
          <w:rFonts w:hint="cs"/>
          <w:b/>
          <w:bCs/>
          <w:sz w:val="24"/>
          <w:szCs w:val="24"/>
          <w:u w:val="single"/>
          <w:rtl/>
        </w:rPr>
        <w:t xml:space="preserve">לשעות הטמעה עבור תוכנת </w:t>
      </w:r>
      <w:r>
        <w:rPr>
          <w:rFonts w:hint="cs"/>
          <w:b/>
          <w:bCs/>
          <w:sz w:val="24"/>
          <w:szCs w:val="24"/>
          <w:u w:val="single"/>
        </w:rPr>
        <w:t>MONDAY</w:t>
      </w:r>
    </w:p>
    <w:p w:rsidR="00063915" w:rsidRDefault="00063915" w:rsidP="00063915">
      <w:pPr>
        <w:spacing w:before="120" w:after="120" w:line="240" w:lineRule="auto"/>
        <w:rPr>
          <w:rFonts w:ascii="Tahoma" w:hAnsi="Tahoma" w:cs="Tahoma"/>
          <w:rtl/>
        </w:rPr>
      </w:pPr>
      <w:r>
        <w:rPr>
          <w:rFonts w:ascii="Tahoma" w:hAnsi="Tahoma" w:cs="Tahoma" w:hint="cs"/>
          <w:rtl/>
        </w:rPr>
        <w:t>שלום,</w:t>
      </w:r>
    </w:p>
    <w:p w:rsidR="00063915" w:rsidRDefault="00C375AB" w:rsidP="008B242A">
      <w:pPr>
        <w:spacing w:before="120" w:after="120" w:line="240" w:lineRule="auto"/>
        <w:rPr>
          <w:rFonts w:ascii="Tahoma" w:hAnsi="Tahoma" w:cs="Tahoma"/>
          <w:rtl/>
        </w:rPr>
      </w:pPr>
      <w:r w:rsidRPr="00C375AB">
        <w:rPr>
          <w:rFonts w:ascii="Tahoma" w:hAnsi="Tahoma" w:cs="Tahoma"/>
          <w:rtl/>
        </w:rPr>
        <w:t xml:space="preserve">בהמשך לפיילוט ניסיוני בנושא שילוב תוכנת </w:t>
      </w:r>
      <w:r w:rsidRPr="00C375AB">
        <w:rPr>
          <w:rFonts w:ascii="Tahoma" w:hAnsi="Tahoma" w:cs="Tahoma"/>
        </w:rPr>
        <w:t>MONDAY</w:t>
      </w:r>
      <w:r w:rsidRPr="00C375AB">
        <w:rPr>
          <w:rFonts w:ascii="Tahoma" w:hAnsi="Tahoma" w:cs="Tahoma"/>
          <w:rtl/>
        </w:rPr>
        <w:t xml:space="preserve"> עבור ארגון ויישום משימות בלשכת מנכ"ל</w:t>
      </w:r>
      <w:r w:rsidR="000D1902">
        <w:rPr>
          <w:rFonts w:ascii="Tahoma" w:hAnsi="Tahoma" w:cs="Tahoma" w:hint="cs"/>
          <w:rtl/>
        </w:rPr>
        <w:t xml:space="preserve"> </w:t>
      </w:r>
      <w:r w:rsidRPr="00C375AB">
        <w:rPr>
          <w:rFonts w:ascii="Tahoma" w:hAnsi="Tahoma" w:cs="Tahoma"/>
          <w:rtl/>
        </w:rPr>
        <w:t>הוחלט</w:t>
      </w:r>
      <w:r>
        <w:rPr>
          <w:rFonts w:ascii="Tahoma" w:hAnsi="Tahoma" w:cs="Tahoma" w:hint="cs"/>
          <w:rtl/>
        </w:rPr>
        <w:t xml:space="preserve"> בשנת 2021</w:t>
      </w:r>
      <w:r w:rsidRPr="00C375AB">
        <w:rPr>
          <w:rFonts w:ascii="Tahoma" w:hAnsi="Tahoma" w:cs="Tahoma"/>
          <w:rtl/>
        </w:rPr>
        <w:t xml:space="preserve"> לרכוש 15 ר</w:t>
      </w:r>
      <w:r w:rsidR="00C8718D">
        <w:rPr>
          <w:rFonts w:ascii="Tahoma" w:hAnsi="Tahoma" w:cs="Tahoma" w:hint="cs"/>
          <w:rtl/>
        </w:rPr>
        <w:t>י</w:t>
      </w:r>
      <w:r w:rsidRPr="00C375AB">
        <w:rPr>
          <w:rFonts w:ascii="Tahoma" w:hAnsi="Tahoma" w:cs="Tahoma"/>
          <w:rtl/>
        </w:rPr>
        <w:t xml:space="preserve">שיונות </w:t>
      </w:r>
      <w:r w:rsidRPr="00C375AB">
        <w:rPr>
          <w:rFonts w:ascii="Tahoma" w:hAnsi="Tahoma" w:cs="Tahoma"/>
        </w:rPr>
        <w:t>PRO</w:t>
      </w:r>
      <w:r w:rsidRPr="00C375AB">
        <w:rPr>
          <w:rFonts w:ascii="Tahoma" w:hAnsi="Tahoma" w:cs="Tahoma"/>
          <w:rtl/>
        </w:rPr>
        <w:t xml:space="preserve"> מינימליים</w:t>
      </w:r>
      <w:r w:rsidR="008B242A">
        <w:rPr>
          <w:rFonts w:ascii="Tahoma" w:hAnsi="Tahoma" w:cs="Tahoma" w:hint="cs"/>
          <w:rtl/>
        </w:rPr>
        <w:t xml:space="preserve">(חובה רישוי </w:t>
      </w:r>
      <w:r w:rsidR="008B242A">
        <w:rPr>
          <w:rFonts w:ascii="Tahoma" w:hAnsi="Tahoma" w:cs="Tahoma" w:hint="cs"/>
        </w:rPr>
        <w:t>PRO</w:t>
      </w:r>
      <w:r w:rsidR="008B242A">
        <w:rPr>
          <w:rFonts w:ascii="Tahoma" w:hAnsi="Tahoma" w:cs="Tahoma" w:hint="cs"/>
          <w:rtl/>
        </w:rPr>
        <w:t xml:space="preserve"> לאחר אישור ועדת ענן)</w:t>
      </w:r>
      <w:r w:rsidR="008B242A">
        <w:rPr>
          <w:rFonts w:ascii="Tahoma" w:hAnsi="Tahoma" w:cs="Tahoma"/>
          <w:rtl/>
        </w:rPr>
        <w:t xml:space="preserve">, </w:t>
      </w:r>
      <w:r w:rsidRPr="00C375AB">
        <w:rPr>
          <w:rFonts w:ascii="Tahoma" w:hAnsi="Tahoma" w:cs="Tahoma"/>
          <w:rtl/>
        </w:rPr>
        <w:t>בנק</w:t>
      </w:r>
      <w:r w:rsidR="000D1902">
        <w:rPr>
          <w:rFonts w:ascii="Tahoma" w:hAnsi="Tahoma" w:cs="Tahoma" w:hint="cs"/>
          <w:rtl/>
        </w:rPr>
        <w:t xml:space="preserve"> </w:t>
      </w:r>
      <w:r w:rsidR="00C8718D">
        <w:rPr>
          <w:rFonts w:ascii="Tahoma" w:hAnsi="Tahoma" w:cs="Tahoma" w:hint="cs"/>
          <w:rtl/>
        </w:rPr>
        <w:t xml:space="preserve">שעות </w:t>
      </w:r>
      <w:r w:rsidRPr="00C375AB">
        <w:rPr>
          <w:rFonts w:ascii="Tahoma" w:hAnsi="Tahoma" w:cs="Tahoma"/>
          <w:rtl/>
        </w:rPr>
        <w:t>בהיקף של עד 50 שעות עבור הטמעה ותחזוקה</w:t>
      </w:r>
      <w:r w:rsidR="008B242A">
        <w:rPr>
          <w:rFonts w:ascii="Tahoma" w:hAnsi="Tahoma" w:cs="Tahoma" w:hint="cs"/>
          <w:rtl/>
        </w:rPr>
        <w:t>, ו</w:t>
      </w:r>
      <w:r w:rsidR="008B242A" w:rsidRPr="00C375AB">
        <w:rPr>
          <w:rFonts w:ascii="Tahoma" w:hAnsi="Tahoma" w:cs="Tahoma"/>
          <w:rtl/>
        </w:rPr>
        <w:t>אופציה לרכישה עד 35 רישיונות אופציונליים נוספים</w:t>
      </w:r>
      <w:r w:rsidRPr="00C375AB">
        <w:rPr>
          <w:rFonts w:ascii="Tahoma" w:hAnsi="Tahoma" w:cs="Tahoma"/>
          <w:rtl/>
        </w:rPr>
        <w:t>.</w:t>
      </w:r>
    </w:p>
    <w:p w:rsidR="00C8718D" w:rsidRDefault="000D1902" w:rsidP="008B242A">
      <w:pPr>
        <w:spacing w:before="120" w:after="120" w:line="240" w:lineRule="auto"/>
        <w:rPr>
          <w:rFonts w:ascii="Tahoma" w:hAnsi="Tahoma" w:cs="Tahoma"/>
          <w:rtl/>
        </w:rPr>
      </w:pPr>
      <w:r w:rsidRPr="000D1902">
        <w:rPr>
          <w:rFonts w:ascii="Tahoma" w:hAnsi="Tahoma" w:cs="Tahoma"/>
          <w:rtl/>
        </w:rPr>
        <w:t>סכום ההתקשרו</w:t>
      </w:r>
      <w:r w:rsidR="00C8718D">
        <w:rPr>
          <w:rFonts w:ascii="Tahoma" w:hAnsi="Tahoma" w:cs="Tahoma"/>
          <w:rtl/>
        </w:rPr>
        <w:t xml:space="preserve">ת </w:t>
      </w:r>
      <w:r w:rsidR="008B242A">
        <w:rPr>
          <w:rFonts w:ascii="Tahoma" w:hAnsi="Tahoma" w:cs="Tahoma" w:hint="cs"/>
          <w:rtl/>
        </w:rPr>
        <w:t>המקסימלי</w:t>
      </w:r>
      <w:r w:rsidR="00C8718D">
        <w:rPr>
          <w:rFonts w:ascii="Tahoma" w:hAnsi="Tahoma" w:cs="Tahoma"/>
          <w:rtl/>
        </w:rPr>
        <w:t>: 48,224.59 ₪ כולל מע"מ</w:t>
      </w:r>
      <w:r w:rsidR="00C8718D">
        <w:rPr>
          <w:rFonts w:ascii="Tahoma" w:hAnsi="Tahoma" w:cs="Tahoma" w:hint="cs"/>
          <w:rtl/>
        </w:rPr>
        <w:t xml:space="preserve">, וכלל </w:t>
      </w:r>
    </w:p>
    <w:p w:rsidR="00C8718D" w:rsidRDefault="00C8718D" w:rsidP="00C8718D">
      <w:pPr>
        <w:pStyle w:val="a3"/>
        <w:numPr>
          <w:ilvl w:val="0"/>
          <w:numId w:val="2"/>
        </w:numPr>
        <w:spacing w:before="120" w:after="120" w:line="240" w:lineRule="auto"/>
        <w:rPr>
          <w:rFonts w:ascii="Tahoma" w:hAnsi="Tahoma" w:cs="Tahoma"/>
        </w:rPr>
      </w:pPr>
      <w:r w:rsidRPr="00C8718D">
        <w:rPr>
          <w:rFonts w:ascii="Tahoma" w:hAnsi="Tahoma" w:cs="Tahoma" w:hint="cs"/>
          <w:rtl/>
        </w:rPr>
        <w:t>15 ר</w:t>
      </w:r>
      <w:r w:rsidR="008B242A">
        <w:rPr>
          <w:rFonts w:ascii="Tahoma" w:hAnsi="Tahoma" w:cs="Tahoma" w:hint="cs"/>
          <w:rtl/>
        </w:rPr>
        <w:t>י</w:t>
      </w:r>
      <w:r w:rsidRPr="00C8718D">
        <w:rPr>
          <w:rFonts w:ascii="Tahoma" w:hAnsi="Tahoma" w:cs="Tahoma" w:hint="cs"/>
          <w:rtl/>
        </w:rPr>
        <w:t>שיונות לשנת 2021 בלבד בסך 11,308.38</w:t>
      </w:r>
      <w:r>
        <w:rPr>
          <w:rFonts w:ascii="Tahoma" w:hAnsi="Tahoma" w:cs="Tahoma" w:hint="cs"/>
          <w:rtl/>
        </w:rPr>
        <w:t xml:space="preserve"> ₪ </w:t>
      </w:r>
    </w:p>
    <w:p w:rsidR="00C8718D" w:rsidRDefault="00C8718D" w:rsidP="00C8718D">
      <w:pPr>
        <w:pStyle w:val="a3"/>
        <w:numPr>
          <w:ilvl w:val="0"/>
          <w:numId w:val="2"/>
        </w:numPr>
        <w:spacing w:before="120" w:after="120" w:line="240" w:lineRule="auto"/>
        <w:rPr>
          <w:rFonts w:ascii="Tahoma" w:hAnsi="Tahoma" w:cs="Tahoma"/>
        </w:rPr>
      </w:pPr>
      <w:r>
        <w:rPr>
          <w:rFonts w:ascii="Tahoma" w:hAnsi="Tahoma" w:cs="Tahoma" w:hint="cs"/>
          <w:rtl/>
        </w:rPr>
        <w:t xml:space="preserve">50 שעות הטמעה בסך 10,530 ₪ </w:t>
      </w:r>
    </w:p>
    <w:p w:rsidR="00C8718D" w:rsidRPr="00C8718D" w:rsidRDefault="008B242A" w:rsidP="00C8718D">
      <w:pPr>
        <w:pStyle w:val="a3"/>
        <w:numPr>
          <w:ilvl w:val="0"/>
          <w:numId w:val="2"/>
        </w:numPr>
        <w:spacing w:before="120" w:after="120" w:line="240" w:lineRule="auto"/>
        <w:rPr>
          <w:rFonts w:ascii="Tahoma" w:hAnsi="Tahoma" w:cs="Tahoma" w:hint="cs"/>
          <w:rtl/>
        </w:rPr>
      </w:pPr>
      <w:r>
        <w:rPr>
          <w:rFonts w:ascii="Tahoma" w:hAnsi="Tahoma" w:cs="Tahoma" w:hint="cs"/>
          <w:rtl/>
        </w:rPr>
        <w:t xml:space="preserve">35 רישיונות אופציונליים נוספים ככל ויהיה תקציב 26,386.22 ₪ </w:t>
      </w:r>
    </w:p>
    <w:p w:rsidR="00C8718D" w:rsidRDefault="00C8718D" w:rsidP="00C8718D">
      <w:pPr>
        <w:spacing w:before="120" w:after="120" w:line="240" w:lineRule="auto"/>
        <w:rPr>
          <w:rFonts w:ascii="Tahoma" w:hAnsi="Tahoma" w:cs="Tahoma"/>
          <w:rtl/>
        </w:rPr>
      </w:pPr>
    </w:p>
    <w:p w:rsidR="000D1902" w:rsidRPr="000D1902" w:rsidRDefault="000D1902" w:rsidP="008B242A">
      <w:pPr>
        <w:spacing w:before="120" w:after="120" w:line="240" w:lineRule="auto"/>
        <w:rPr>
          <w:rFonts w:ascii="Tahoma" w:hAnsi="Tahoma" w:cs="Tahoma"/>
          <w:rtl/>
        </w:rPr>
      </w:pPr>
      <w:r w:rsidRPr="000D1902">
        <w:rPr>
          <w:rFonts w:ascii="Tahoma" w:hAnsi="Tahoma" w:cs="Tahoma"/>
          <w:rtl/>
        </w:rPr>
        <w:t xml:space="preserve">בפועל </w:t>
      </w:r>
      <w:r w:rsidR="008B242A">
        <w:rPr>
          <w:rFonts w:ascii="Tahoma" w:hAnsi="Tahoma" w:cs="Tahoma" w:hint="cs"/>
          <w:rtl/>
        </w:rPr>
        <w:t xml:space="preserve">הוקמה הזמנה על סך 21,712.86 ₪ כולל </w:t>
      </w:r>
      <w:proofErr w:type="spellStart"/>
      <w:r w:rsidR="008B242A">
        <w:rPr>
          <w:rFonts w:ascii="Tahoma" w:hAnsi="Tahoma" w:cs="Tahoma" w:hint="cs"/>
          <w:rtl/>
        </w:rPr>
        <w:t>מעמ</w:t>
      </w:r>
      <w:proofErr w:type="spellEnd"/>
      <w:r w:rsidR="008B242A">
        <w:rPr>
          <w:rFonts w:ascii="Tahoma" w:hAnsi="Tahoma" w:cs="Tahoma" w:hint="cs"/>
          <w:rtl/>
        </w:rPr>
        <w:t xml:space="preserve"> ו</w:t>
      </w:r>
      <w:r w:rsidRPr="000D1902">
        <w:rPr>
          <w:rFonts w:ascii="Tahoma" w:hAnsi="Tahoma" w:cs="Tahoma"/>
          <w:rtl/>
        </w:rPr>
        <w:t>נרכש</w:t>
      </w:r>
      <w:r w:rsidR="008B242A">
        <w:rPr>
          <w:rFonts w:ascii="Tahoma" w:hAnsi="Tahoma" w:cs="Tahoma" w:hint="cs"/>
          <w:rtl/>
        </w:rPr>
        <w:t>ו</w:t>
      </w:r>
      <w:r w:rsidRPr="000D1902">
        <w:rPr>
          <w:rFonts w:ascii="Tahoma" w:hAnsi="Tahoma" w:cs="Tahoma"/>
          <w:rtl/>
        </w:rPr>
        <w:t xml:space="preserve"> רק </w:t>
      </w:r>
      <w:r w:rsidR="008B242A">
        <w:rPr>
          <w:rFonts w:ascii="Tahoma" w:hAnsi="Tahoma" w:cs="Tahoma" w:hint="cs"/>
          <w:rtl/>
        </w:rPr>
        <w:t xml:space="preserve">15 רישיונות ה </w:t>
      </w:r>
      <w:r w:rsidR="008B242A">
        <w:rPr>
          <w:rFonts w:ascii="Tahoma" w:hAnsi="Tahoma" w:cs="Tahoma" w:hint="cs"/>
        </w:rPr>
        <w:t>PRO</w:t>
      </w:r>
      <w:r w:rsidR="008B242A">
        <w:rPr>
          <w:rFonts w:ascii="Tahoma" w:hAnsi="Tahoma" w:cs="Tahoma" w:hint="cs"/>
          <w:rtl/>
        </w:rPr>
        <w:t xml:space="preserve"> הבסיסיים ו 50 שעות ההטמעה.</w:t>
      </w:r>
    </w:p>
    <w:p w:rsidR="00C375AB" w:rsidRDefault="000D1902" w:rsidP="000D1902">
      <w:pPr>
        <w:spacing w:before="120" w:after="120" w:line="240" w:lineRule="auto"/>
        <w:rPr>
          <w:rFonts w:ascii="Tahoma" w:hAnsi="Tahoma" w:cs="Tahoma"/>
          <w:rtl/>
        </w:rPr>
      </w:pPr>
      <w:r w:rsidRPr="000D1902">
        <w:rPr>
          <w:rFonts w:ascii="Tahoma" w:hAnsi="Tahoma" w:cs="Tahoma"/>
          <w:rtl/>
        </w:rPr>
        <w:t>תקופת ההתקשרות עבור הזמנה 4501966355 : 01.01.2021-31.12.2021</w:t>
      </w:r>
    </w:p>
    <w:p w:rsidR="000D1902" w:rsidRDefault="000D1902" w:rsidP="000D1902">
      <w:pPr>
        <w:spacing w:before="120" w:after="120" w:line="240" w:lineRule="auto"/>
        <w:rPr>
          <w:rFonts w:ascii="Tahoma" w:hAnsi="Tahoma" w:cs="Tahoma"/>
          <w:rtl/>
        </w:rPr>
      </w:pPr>
    </w:p>
    <w:p w:rsidR="000D1902" w:rsidRDefault="000D1902" w:rsidP="003E1D17">
      <w:pPr>
        <w:spacing w:before="120" w:after="120" w:line="240" w:lineRule="auto"/>
        <w:rPr>
          <w:rFonts w:ascii="Tahoma" w:hAnsi="Tahoma" w:cs="Tahoma"/>
          <w:rtl/>
        </w:rPr>
      </w:pPr>
      <w:r>
        <w:rPr>
          <w:rFonts w:ascii="Tahoma" w:hAnsi="Tahoma" w:cs="Tahoma" w:hint="cs"/>
          <w:rtl/>
        </w:rPr>
        <w:t>במהלך תקופה זו נוצלו רק כ-19 שעות הדרכה והטמעה</w:t>
      </w:r>
      <w:r w:rsidR="008B242A">
        <w:rPr>
          <w:rFonts w:ascii="Tahoma" w:hAnsi="Tahoma" w:cs="Tahoma" w:hint="cs"/>
          <w:rtl/>
        </w:rPr>
        <w:t xml:space="preserve"> (נותרו 31 שעות הטמעה)</w:t>
      </w:r>
      <w:r>
        <w:rPr>
          <w:rFonts w:ascii="Tahoma" w:hAnsi="Tahoma" w:cs="Tahoma" w:hint="cs"/>
          <w:rtl/>
        </w:rPr>
        <w:t xml:space="preserve">. </w:t>
      </w:r>
      <w:r>
        <w:rPr>
          <w:rFonts w:ascii="Tahoma" w:hAnsi="Tahoma" w:cs="Tahoma"/>
          <w:rtl/>
        </w:rPr>
        <w:br/>
      </w:r>
      <w:r>
        <w:rPr>
          <w:rFonts w:ascii="Tahoma" w:hAnsi="Tahoma" w:cs="Tahoma"/>
          <w:rtl/>
        </w:rPr>
        <w:br/>
      </w:r>
      <w:r w:rsidR="003E1D17" w:rsidRPr="003E1D17">
        <w:rPr>
          <w:rFonts w:ascii="Tahoma" w:hAnsi="Tahoma" w:cs="Tahoma"/>
          <w:rtl/>
        </w:rPr>
        <w:t>לפיכך אבקש כי הוועדה תאשר להרחיב א</w:t>
      </w:r>
      <w:r w:rsidR="002A38EA">
        <w:rPr>
          <w:rFonts w:ascii="Tahoma" w:hAnsi="Tahoma" w:cs="Tahoma"/>
          <w:rtl/>
        </w:rPr>
        <w:t xml:space="preserve">ת ההתקשות הקיימת </w:t>
      </w:r>
      <w:r w:rsidR="002A38EA">
        <w:rPr>
          <w:rFonts w:ascii="Tahoma" w:hAnsi="Tahoma" w:cs="Tahoma" w:hint="cs"/>
          <w:rtl/>
        </w:rPr>
        <w:t xml:space="preserve">לשנת 2022 </w:t>
      </w:r>
      <w:r w:rsidR="003E1D17">
        <w:rPr>
          <w:rFonts w:ascii="Tahoma" w:hAnsi="Tahoma" w:cs="Tahoma" w:hint="cs"/>
          <w:rtl/>
        </w:rPr>
        <w:t>כדי שנוכ</w:t>
      </w:r>
      <w:r w:rsidR="004C356B">
        <w:rPr>
          <w:rFonts w:ascii="Tahoma" w:hAnsi="Tahoma" w:cs="Tahoma" w:hint="cs"/>
          <w:rtl/>
        </w:rPr>
        <w:t>ל לנצל את שעות הטמעה.</w:t>
      </w:r>
      <w:bookmarkStart w:id="0" w:name="_GoBack"/>
      <w:bookmarkEnd w:id="0"/>
    </w:p>
    <w:p w:rsidR="008B242A" w:rsidRDefault="008B242A" w:rsidP="008B242A">
      <w:pPr>
        <w:spacing w:before="120" w:after="120" w:line="240" w:lineRule="auto"/>
        <w:rPr>
          <w:rFonts w:ascii="Tahoma" w:hAnsi="Tahoma" w:cs="Tahoma"/>
          <w:rtl/>
        </w:rPr>
      </w:pPr>
      <w:r>
        <w:rPr>
          <w:rFonts w:ascii="Tahoma" w:hAnsi="Tahoma" w:cs="Tahoma" w:hint="cs"/>
          <w:rtl/>
        </w:rPr>
        <w:t>עבור רכש רישוי עבור שנת 2022 אנו נצא בהליך נפרד. הרישוי נרכש באינטרנט ומכיוון שלרשות המים אין כרטיס אשראי אזי אנו נעזרים בספק אשר רוכש עבורנו את הרישוי. אין קשר בין ספק הרישוי לבין ספק שעות ההטמעה מכיוון שהרישוי רק נותן את זכות השימוש וההפעלה היא ע"י הארגון.</w:t>
      </w:r>
    </w:p>
    <w:p w:rsidR="00063915" w:rsidRDefault="00063915" w:rsidP="00063915">
      <w:pPr>
        <w:pStyle w:val="a3"/>
        <w:spacing w:before="120" w:after="120" w:line="240" w:lineRule="auto"/>
        <w:ind w:left="714"/>
        <w:contextualSpacing w:val="0"/>
        <w:rPr>
          <w:rFonts w:ascii="Tahoma" w:hAnsi="Tahoma" w:cs="Tahoma"/>
          <w:rtl/>
        </w:rPr>
      </w:pPr>
    </w:p>
    <w:p w:rsidR="00063915" w:rsidRDefault="00063915" w:rsidP="00063915">
      <w:pPr>
        <w:pStyle w:val="a3"/>
        <w:spacing w:before="120" w:after="120" w:line="240" w:lineRule="auto"/>
        <w:ind w:left="5754"/>
        <w:contextualSpacing w:val="0"/>
        <w:rPr>
          <w:rFonts w:ascii="Arial" w:hAnsi="Arial" w:cs="Arial"/>
          <w:rtl/>
        </w:rPr>
      </w:pPr>
      <w:r w:rsidRPr="007F15D7">
        <w:rPr>
          <w:rFonts w:ascii="Tahoma" w:hAnsi="Tahoma" w:cs="Tahoma" w:hint="cs"/>
          <w:rtl/>
        </w:rPr>
        <w:tab/>
      </w:r>
      <w:r w:rsidRPr="007F15D7">
        <w:rPr>
          <w:rFonts w:ascii="Tahoma" w:hAnsi="Tahoma" w:cs="Tahoma" w:hint="cs"/>
          <w:rtl/>
        </w:rPr>
        <w:tab/>
      </w:r>
      <w:r>
        <w:rPr>
          <w:rFonts w:ascii="Arial" w:hAnsi="Arial" w:cs="Arial" w:hint="cs"/>
          <w:rtl/>
        </w:rPr>
        <w:tab/>
      </w:r>
      <w:r>
        <w:rPr>
          <w:rFonts w:ascii="Arial" w:hAnsi="Arial" w:cs="Arial" w:hint="cs"/>
          <w:rtl/>
        </w:rPr>
        <w:tab/>
      </w:r>
      <w:r>
        <w:rPr>
          <w:rFonts w:ascii="Arial" w:hAnsi="Arial" w:cs="Arial"/>
          <w:rtl/>
        </w:rPr>
        <w:tab/>
      </w:r>
      <w:r>
        <w:rPr>
          <w:rFonts w:ascii="Arial" w:hAnsi="Arial" w:cs="Arial" w:hint="cs"/>
          <w:rtl/>
        </w:rPr>
        <w:t>בברכה,</w:t>
      </w:r>
    </w:p>
    <w:p w:rsidR="00063915" w:rsidRDefault="00063915" w:rsidP="00063915">
      <w:pPr>
        <w:pStyle w:val="a3"/>
        <w:spacing w:before="120" w:after="120" w:line="240" w:lineRule="auto"/>
        <w:ind w:left="5754"/>
        <w:contextualSpacing w:val="0"/>
        <w:rPr>
          <w:rFonts w:ascii="Arial" w:hAnsi="Arial" w:cs="Arial"/>
          <w:rtl/>
        </w:rPr>
      </w:pPr>
      <w:r>
        <w:rPr>
          <w:rFonts w:ascii="Arial" w:hAnsi="Arial" w:cs="Arial" w:hint="cs"/>
          <w:rtl/>
        </w:rPr>
        <w:t>ריבה שירזי</w:t>
      </w:r>
    </w:p>
    <w:p w:rsidR="008B242A" w:rsidRPr="008B242A" w:rsidRDefault="00063915" w:rsidP="008B242A">
      <w:pPr>
        <w:spacing w:before="120" w:after="120" w:line="240" w:lineRule="auto"/>
        <w:ind w:left="4337"/>
        <w:rPr>
          <w:rFonts w:ascii="Arial" w:hAnsi="Arial" w:cs="Arial"/>
          <w:rtl/>
        </w:rPr>
      </w:pPr>
      <w:r w:rsidRPr="008B242A">
        <w:rPr>
          <w:rFonts w:ascii="Arial" w:hAnsi="Arial" w:cs="Arial" w:hint="cs"/>
          <w:rtl/>
        </w:rPr>
        <w:t xml:space="preserve">מנהלת אגף </w:t>
      </w:r>
      <w:r w:rsidR="008B242A" w:rsidRPr="008B242A">
        <w:rPr>
          <w:rFonts w:ascii="Arial" w:hAnsi="Arial" w:cs="Arial" w:hint="cs"/>
          <w:rtl/>
        </w:rPr>
        <w:t>בכיר טכנולוגיות דיגיטליות ומידע</w:t>
      </w:r>
    </w:p>
    <w:p w:rsidR="00822FDE" w:rsidRPr="00063915" w:rsidRDefault="00822FDE" w:rsidP="00063915">
      <w:pPr>
        <w:pStyle w:val="a3"/>
        <w:spacing w:before="120" w:after="120" w:line="240" w:lineRule="auto"/>
        <w:ind w:left="5754"/>
        <w:contextualSpacing w:val="0"/>
        <w:rPr>
          <w:rFonts w:ascii="Arial" w:hAnsi="Arial" w:cs="Arial"/>
        </w:rPr>
      </w:pPr>
    </w:p>
    <w:sectPr w:rsidR="00822FDE" w:rsidRPr="00063915" w:rsidSect="00063994">
      <w:headerReference w:type="default" r:id="rId7"/>
      <w:footerReference w:type="default" r:id="rId8"/>
      <w:pgSz w:w="11906" w:h="16838"/>
      <w:pgMar w:top="1440"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0EA6" w:rsidRDefault="00AC0EA6" w:rsidP="00063915">
      <w:pPr>
        <w:spacing w:after="0" w:line="240" w:lineRule="auto"/>
      </w:pPr>
      <w:r>
        <w:separator/>
      </w:r>
    </w:p>
  </w:endnote>
  <w:endnote w:type="continuationSeparator" w:id="0">
    <w:p w:rsidR="00AC0EA6" w:rsidRDefault="00AC0EA6" w:rsidP="000639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242A" w:rsidRPr="008B242A" w:rsidRDefault="008B242A" w:rsidP="008B242A">
    <w:pPr>
      <w:rPr>
        <w:rFonts w:ascii="Arial" w:hAnsi="Arial" w:cs="Arial"/>
        <w:color w:val="003399"/>
        <w:kern w:val="22"/>
        <w:position w:val="6"/>
        <w:sz w:val="16"/>
        <w:szCs w:val="16"/>
      </w:rPr>
    </w:pPr>
    <w:r w:rsidRPr="00E25316">
      <w:rPr>
        <w:rFonts w:ascii="Arial" w:hAnsi="Arial" w:cs="Arial" w:hint="cs"/>
        <w:b/>
        <w:bCs/>
        <w:color w:val="003399"/>
        <w:kern w:val="22"/>
        <w:position w:val="6"/>
        <w:sz w:val="20"/>
        <w:szCs w:val="20"/>
        <w:rtl/>
      </w:rPr>
      <w:t>הר</w:t>
    </w:r>
    <w:r w:rsidRPr="00E25316">
      <w:rPr>
        <w:rFonts w:ascii="Arial" w:hAnsi="Arial" w:cs="Arial"/>
        <w:b/>
        <w:bCs/>
        <w:color w:val="003399"/>
        <w:kern w:val="22"/>
        <w:position w:val="6"/>
        <w:sz w:val="20"/>
        <w:szCs w:val="20"/>
        <w:rtl/>
      </w:rPr>
      <w:t>שות הממשלתית למים ולביוב</w:t>
    </w:r>
    <w:r w:rsidRPr="00E25316">
      <w:rPr>
        <w:rFonts w:ascii="Arial" w:hAnsi="Arial" w:cs="Arial"/>
        <w:color w:val="003399"/>
        <w:kern w:val="22"/>
        <w:position w:val="6"/>
        <w:sz w:val="16"/>
        <w:szCs w:val="16"/>
      </w:rPr>
      <w:sym w:font="Webdings" w:char="F03C"/>
    </w:r>
    <w:r w:rsidRPr="00E25316">
      <w:rPr>
        <w:rFonts w:ascii="Arial" w:hAnsi="Arial" w:cs="Arial"/>
        <w:color w:val="003399"/>
        <w:kern w:val="22"/>
        <w:position w:val="6"/>
        <w:sz w:val="16"/>
        <w:szCs w:val="16"/>
        <w:rtl/>
      </w:rPr>
      <w:t xml:space="preserve">רח' </w:t>
    </w:r>
    <w:r>
      <w:rPr>
        <w:rFonts w:ascii="Arial" w:hAnsi="Arial" w:cs="Arial" w:hint="cs"/>
        <w:color w:val="003399"/>
        <w:kern w:val="22"/>
        <w:position w:val="6"/>
        <w:sz w:val="16"/>
        <w:szCs w:val="16"/>
        <w:rtl/>
      </w:rPr>
      <w:t>בנק ישראל 7 ירושלים , בניין ג'נרי2</w:t>
    </w:r>
    <w:r w:rsidRPr="00E25316">
      <w:rPr>
        <w:rFonts w:ascii="Arial" w:hAnsi="Arial" w:cs="Arial" w:hint="cs"/>
        <w:color w:val="003399"/>
        <w:kern w:val="22"/>
        <w:position w:val="6"/>
        <w:sz w:val="16"/>
        <w:szCs w:val="16"/>
      </w:rPr>
      <w:sym w:font="Webdings" w:char="F03C"/>
    </w:r>
    <w:r w:rsidRPr="00E25316">
      <w:rPr>
        <w:rFonts w:ascii="Arial" w:hAnsi="Arial" w:cs="Arial" w:hint="cs"/>
        <w:color w:val="003399"/>
        <w:kern w:val="22"/>
        <w:position w:val="6"/>
        <w:sz w:val="16"/>
        <w:szCs w:val="16"/>
        <w:rtl/>
      </w:rPr>
      <w:t>טל' 0</w:t>
    </w:r>
    <w:r>
      <w:rPr>
        <w:rFonts w:ascii="Arial" w:hAnsi="Arial" w:cs="Arial" w:hint="cs"/>
        <w:color w:val="003399"/>
        <w:kern w:val="22"/>
        <w:position w:val="6"/>
        <w:sz w:val="16"/>
        <w:szCs w:val="16"/>
        <w:rtl/>
      </w:rPr>
      <w:t>74</w:t>
    </w:r>
    <w:r w:rsidRPr="00E25316">
      <w:rPr>
        <w:rFonts w:ascii="Arial" w:hAnsi="Arial" w:cs="Arial" w:hint="cs"/>
        <w:color w:val="003399"/>
        <w:kern w:val="22"/>
        <w:position w:val="6"/>
        <w:sz w:val="16"/>
        <w:szCs w:val="16"/>
        <w:rtl/>
      </w:rPr>
      <w:t>-</w:t>
    </w:r>
    <w:r>
      <w:rPr>
        <w:rFonts w:ascii="Arial" w:hAnsi="Arial" w:cs="Arial" w:hint="cs"/>
        <w:color w:val="003399"/>
        <w:kern w:val="22"/>
        <w:position w:val="6"/>
        <w:sz w:val="16"/>
        <w:szCs w:val="16"/>
        <w:rtl/>
      </w:rPr>
      <w:t xml:space="preserve">7677682 </w:t>
    </w:r>
    <w:r w:rsidRPr="00E25316">
      <w:rPr>
        <w:rFonts w:ascii="Arial" w:hAnsi="Arial" w:cs="Arial" w:hint="cs"/>
        <w:color w:val="003399"/>
        <w:kern w:val="22"/>
        <w:position w:val="6"/>
        <w:sz w:val="16"/>
        <w:szCs w:val="16"/>
      </w:rPr>
      <w:sym w:font="Webdings" w:char="F03C"/>
    </w:r>
    <w:r w:rsidRPr="00E25316">
      <w:rPr>
        <w:rFonts w:ascii="Arial" w:hAnsi="Arial" w:cs="Arial"/>
        <w:color w:val="003399"/>
        <w:kern w:val="22"/>
        <w:position w:val="6"/>
        <w:sz w:val="16"/>
        <w:szCs w:val="16"/>
        <w:rtl/>
      </w:rPr>
      <w:t xml:space="preserve"> </w:t>
    </w:r>
    <w:r>
      <w:rPr>
        <w:rFonts w:ascii="Arial" w:hAnsi="Arial" w:cs="Arial"/>
        <w:color w:val="003399"/>
        <w:kern w:val="22"/>
        <w:position w:val="6"/>
        <w:sz w:val="16"/>
        <w:szCs w:val="16"/>
      </w:rPr>
      <w:t>rivas</w:t>
    </w:r>
    <w:r w:rsidRPr="00E25316">
      <w:rPr>
        <w:rFonts w:ascii="Arial" w:hAnsi="Arial" w:cs="Arial"/>
        <w:color w:val="003399"/>
        <w:kern w:val="22"/>
        <w:position w:val="6"/>
        <w:sz w:val="16"/>
        <w:szCs w:val="16"/>
      </w:rPr>
      <w:t>@water.gov.il</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0EA6" w:rsidRDefault="00AC0EA6" w:rsidP="00063915">
      <w:pPr>
        <w:spacing w:after="0" w:line="240" w:lineRule="auto"/>
      </w:pPr>
      <w:r>
        <w:separator/>
      </w:r>
    </w:p>
  </w:footnote>
  <w:footnote w:type="continuationSeparator" w:id="0">
    <w:p w:rsidR="00AC0EA6" w:rsidRDefault="00AC0EA6" w:rsidP="000639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3915" w:rsidRDefault="00063915" w:rsidP="00FA0752">
    <w:r>
      <w:rPr>
        <w:rFonts w:hint="cs"/>
        <w:noProof/>
      </w:rPr>
      <w:drawing>
        <wp:inline distT="0" distB="0" distL="0" distR="0" wp14:anchorId="432EFD72" wp14:editId="7CBDC9B7">
          <wp:extent cx="5274310" cy="643823"/>
          <wp:effectExtent l="0" t="0" r="2540" b="4445"/>
          <wp:docPr id="2" name="תמונה 2"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7"/>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274310" cy="643823"/>
                  </a:xfrm>
                  <a:prstGeom prst="rect">
                    <a:avLst/>
                  </a:prstGeom>
                  <a:noFill/>
                  <a:ln>
                    <a:noFill/>
                  </a:ln>
                </pic:spPr>
              </pic:pic>
            </a:graphicData>
          </a:graphic>
        </wp:inline>
      </w:drawing>
    </w:r>
    <w:r>
      <w:rPr>
        <w:rFonts w:ascii="Arial" w:hAnsi="Arial" w:cs="Arial" w:hint="cs"/>
        <w:b/>
        <w:bCs/>
        <w:color w:val="003399"/>
        <w:rtl/>
      </w:rPr>
      <w:t xml:space="preserve"> </w:t>
    </w:r>
    <w:r w:rsidR="00FA0752">
      <w:rPr>
        <w:rFonts w:ascii="Arial" w:hAnsi="Arial" w:cs="Arial" w:hint="cs"/>
        <w:b/>
        <w:bCs/>
        <w:color w:val="003399"/>
        <w:rtl/>
      </w:rPr>
      <w:t>אגף בכיר טכנולוגיות דיגיטליות ומידע</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B5146E"/>
    <w:multiLevelType w:val="hybridMultilevel"/>
    <w:tmpl w:val="E30A8C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EA57B58"/>
    <w:multiLevelType w:val="hybridMultilevel"/>
    <w:tmpl w:val="23E21162"/>
    <w:lvl w:ilvl="0" w:tplc="1788406E">
      <w:numFmt w:val="bullet"/>
      <w:lvlText w:val=""/>
      <w:lvlJc w:val="left"/>
      <w:pPr>
        <w:ind w:left="720" w:hanging="360"/>
      </w:pPr>
      <w:rPr>
        <w:rFonts w:ascii="Symbol" w:eastAsiaTheme="minorHAnsi" w:hAnsi="Symbol"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4179"/>
    <w:rsid w:val="00063915"/>
    <w:rsid w:val="000D1902"/>
    <w:rsid w:val="002A38EA"/>
    <w:rsid w:val="00343294"/>
    <w:rsid w:val="003E1D17"/>
    <w:rsid w:val="004C356B"/>
    <w:rsid w:val="00665B1C"/>
    <w:rsid w:val="00731B9B"/>
    <w:rsid w:val="00735A60"/>
    <w:rsid w:val="00822FDE"/>
    <w:rsid w:val="008B242A"/>
    <w:rsid w:val="009F3E00"/>
    <w:rsid w:val="00AC0EA6"/>
    <w:rsid w:val="00B513A8"/>
    <w:rsid w:val="00BA4179"/>
    <w:rsid w:val="00C375AB"/>
    <w:rsid w:val="00C8718D"/>
    <w:rsid w:val="00DC7109"/>
    <w:rsid w:val="00FA07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C3411D"/>
  <w15:chartTrackingRefBased/>
  <w15:docId w15:val="{C96F5CA7-5FF4-4D9D-BD24-21A980043C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63915"/>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63915"/>
    <w:pPr>
      <w:ind w:left="720"/>
      <w:contextualSpacing/>
    </w:pPr>
  </w:style>
  <w:style w:type="paragraph" w:styleId="a4">
    <w:name w:val="header"/>
    <w:basedOn w:val="a"/>
    <w:link w:val="a5"/>
    <w:uiPriority w:val="99"/>
    <w:unhideWhenUsed/>
    <w:rsid w:val="00063915"/>
    <w:pPr>
      <w:tabs>
        <w:tab w:val="center" w:pos="4153"/>
        <w:tab w:val="right" w:pos="8306"/>
      </w:tabs>
      <w:spacing w:after="0" w:line="240" w:lineRule="auto"/>
    </w:pPr>
  </w:style>
  <w:style w:type="character" w:customStyle="1" w:styleId="a5">
    <w:name w:val="כותרת עליונה תו"/>
    <w:basedOn w:val="a0"/>
    <w:link w:val="a4"/>
    <w:uiPriority w:val="99"/>
    <w:rsid w:val="00063915"/>
  </w:style>
  <w:style w:type="paragraph" w:styleId="a6">
    <w:name w:val="footer"/>
    <w:basedOn w:val="a"/>
    <w:link w:val="a7"/>
    <w:uiPriority w:val="99"/>
    <w:unhideWhenUsed/>
    <w:rsid w:val="00063915"/>
    <w:pPr>
      <w:tabs>
        <w:tab w:val="center" w:pos="4153"/>
        <w:tab w:val="right" w:pos="8306"/>
      </w:tabs>
      <w:spacing w:after="0" w:line="240" w:lineRule="auto"/>
    </w:pPr>
  </w:style>
  <w:style w:type="character" w:customStyle="1" w:styleId="a7">
    <w:name w:val="כותרת תחתונה תו"/>
    <w:basedOn w:val="a0"/>
    <w:link w:val="a6"/>
    <w:uiPriority w:val="99"/>
    <w:rsid w:val="000639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1</Pages>
  <Words>199</Words>
  <Characters>998</Characters>
  <Application>Microsoft Office Word</Application>
  <DocSecurity>0</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Israel Water Authority</Company>
  <LinksUpToDate>false</LinksUpToDate>
  <CharactersWithSpaces>1195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Shirazi Riva</dc:creator>
  <cp:keywords/>
  <dc:description/>
  <cp:lastModifiedBy>Shirazi Riva</cp:lastModifiedBy>
  <cp:revision>6</cp:revision>
  <dcterms:created xsi:type="dcterms:W3CDTF">2021-07-15T13:55:00Z</dcterms:created>
  <dcterms:modified xsi:type="dcterms:W3CDTF">2021-07-18T08:57:00Z</dcterms:modified>
</cp:coreProperties>
</file>